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929DD">
        <w:rPr>
          <w:rFonts w:ascii="Times New Roman" w:hAnsi="Times New Roman" w:cs="Times New Roman"/>
          <w:color w:val="FFFFFF"/>
          <w:sz w:val="28"/>
          <w:szCs w:val="28"/>
        </w:rPr>
        <w:t>ЧЕРКАСЬКА</w:t>
      </w:r>
      <w:r w:rsidRPr="009929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78D23" wp14:editId="550E572C">
            <wp:extent cx="428625" cy="66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DD">
        <w:rPr>
          <w:rFonts w:ascii="Times New Roman" w:hAnsi="Times New Roman" w:cs="Times New Roman"/>
          <w:color w:val="FFFFFF"/>
          <w:sz w:val="28"/>
          <w:szCs w:val="28"/>
        </w:rPr>
        <w:t xml:space="preserve"> МІСЬКА РАДА</w:t>
      </w: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9929DD">
        <w:rPr>
          <w:rFonts w:ascii="Times New Roman" w:hAnsi="Times New Roman" w:cs="Times New Roman"/>
          <w:spacing w:val="20"/>
          <w:sz w:val="28"/>
          <w:szCs w:val="28"/>
        </w:rPr>
        <w:t>ЧЕРКАСЬКА МІСЬКА РАДА</w:t>
      </w: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29DD">
        <w:rPr>
          <w:rFonts w:ascii="Times New Roman" w:hAnsi="Times New Roman" w:cs="Times New Roman"/>
          <w:sz w:val="28"/>
          <w:szCs w:val="28"/>
        </w:rPr>
        <w:t>ВИКОНАВЧИЙ КОМІТЕТ</w:t>
      </w: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29D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929DD">
        <w:rPr>
          <w:rFonts w:ascii="Times New Roman" w:hAnsi="Times New Roman" w:cs="Times New Roman"/>
          <w:b/>
          <w:sz w:val="28"/>
          <w:szCs w:val="28"/>
        </w:rPr>
        <w:t>ІШЕННЯ</w:t>
      </w:r>
    </w:p>
    <w:p w:rsidR="009929DD" w:rsidRPr="009929DD" w:rsidRDefault="009929DD" w:rsidP="009929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C0C" w:rsidRPr="009929DD" w:rsidRDefault="009929DD" w:rsidP="009929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29D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929DD">
        <w:rPr>
          <w:rFonts w:ascii="Times New Roman" w:hAnsi="Times New Roman" w:cs="Times New Roman"/>
          <w:sz w:val="28"/>
          <w:szCs w:val="28"/>
        </w:rPr>
        <w:t xml:space="preserve"> </w:t>
      </w:r>
      <w:r w:rsidRPr="009929DD">
        <w:rPr>
          <w:rFonts w:ascii="Times New Roman" w:hAnsi="Times New Roman" w:cs="Times New Roman"/>
          <w:sz w:val="28"/>
          <w:szCs w:val="28"/>
          <w:u w:val="single"/>
        </w:rPr>
        <w:t>07.09.2021</w:t>
      </w:r>
      <w:r w:rsidRPr="009929DD">
        <w:rPr>
          <w:rFonts w:ascii="Times New Roman" w:hAnsi="Times New Roman" w:cs="Times New Roman"/>
          <w:sz w:val="28"/>
          <w:szCs w:val="28"/>
        </w:rPr>
        <w:t xml:space="preserve"> № </w:t>
      </w:r>
      <w:bookmarkStart w:id="0" w:name="_GoBack"/>
      <w:bookmarkEnd w:id="0"/>
      <w:r w:rsidRPr="009929DD">
        <w:rPr>
          <w:rFonts w:ascii="Times New Roman" w:hAnsi="Times New Roman" w:cs="Times New Roman"/>
          <w:sz w:val="28"/>
          <w:szCs w:val="28"/>
          <w:u w:val="single"/>
          <w:lang w:val="uk-UA"/>
        </w:rPr>
        <w:t>916</w:t>
      </w:r>
    </w:p>
    <w:p w:rsidR="005C5C0C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5C5C0C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sz w:val="6"/>
          <w:szCs w:val="6"/>
          <w:lang w:val="uk-UA" w:eastAsia="ru-RU"/>
        </w:rPr>
      </w:pPr>
    </w:p>
    <w:p w:rsidR="005C5C0C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89"/>
        <w:textAlignment w:val="baseline"/>
        <w:rPr>
          <w:rFonts w:ascii="Times New Roman" w:eastAsia="Times New Roman" w:hAnsi="Times New Roman" w:cs="Times New Roman"/>
          <w:sz w:val="6"/>
          <w:szCs w:val="6"/>
          <w:lang w:val="uk-UA" w:eastAsia="ru-RU"/>
        </w:rPr>
      </w:pPr>
    </w:p>
    <w:p w:rsidR="005C5C0C" w:rsidRPr="00597EA4" w:rsidRDefault="005C5C0C" w:rsidP="005C5C0C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Про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організацію сезонної  </w:t>
      </w:r>
    </w:p>
    <w:p w:rsidR="005C5C0C" w:rsidRPr="00597EA4" w:rsidRDefault="005C5C0C" w:rsidP="005C5C0C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торгівлі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кавою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на території </w:t>
      </w:r>
    </w:p>
    <w:p w:rsidR="005C5C0C" w:rsidRPr="00597EA4" w:rsidRDefault="005C5C0C" w:rsidP="005C5C0C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-108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м. Черкаси 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6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6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Відповідно до підпункту 8 пункту «а» статті 30 Закону України «Про місцеве самоврядування в Україні», розглянувши звернення комунального підприємства «Черкаські ринки» (вх. 02-02/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46952 від 12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8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.2021) з урахуванням узгодженого з департаментом архітектури та містобудування переліку місць торгівлі,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керуючись </w:t>
      </w:r>
      <w:r w:rsidRPr="00597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рішеннями Черкаської міської ради 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від 09.07.2010 № 5-821 «Про затвердження Порядку укладання договорів про пайову участь в утриманні об’єктів благоустрою міста», рішенням виконавчого комітету Черкаської міськ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ої ради від 10.02.2015 </w:t>
      </w:r>
      <w:r w:rsidRPr="00597EA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№ 138 «Про встановлення тарифів на послугу з надання торгового місця на ринках та ярмарках КП «Черкаські ринки» Черкаської міської ради»,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виконавчий комітет Черкаської міської ради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ВИРІШИВ: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 Комунальному підприємству «Черкаські ринки»: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1.1. Орга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нізувати з 01 верес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ня 2021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до 29 грудня 2022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року сезонну торгівлю </w:t>
      </w:r>
      <w:r w:rsidR="002C506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кавою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на території міста Черкаси у місцях та площею згідно з додатком.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1.2. Укласти договори про пайову участь в утриманні об’єктів благоустрою міста у місцях здійснення сезонної торгівлі </w:t>
      </w:r>
      <w:r w:rsidR="002C506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кавою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. 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286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1.3. Утримувати місця сезонної торгівлі </w:t>
      </w:r>
      <w:r w:rsidR="002C506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кавою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у належному санітарному стані.</w:t>
      </w:r>
    </w:p>
    <w:p w:rsidR="005C5C0C" w:rsidRPr="00597EA4" w:rsidRDefault="005C5C0C" w:rsidP="005C5C0C">
      <w:pPr>
        <w:spacing w:after="0" w:line="240" w:lineRule="auto"/>
        <w:ind w:left="284" w:right="-28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2. Установити режим роботи об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’</w:t>
      </w:r>
      <w:proofErr w:type="spellStart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єктів</w:t>
      </w:r>
      <w:proofErr w:type="spellEnd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торгівлі </w:t>
      </w:r>
      <w:r w:rsidR="002C506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кавою з 7-00 до 22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-00 години. </w:t>
      </w:r>
    </w:p>
    <w:p w:rsidR="005C5C0C" w:rsidRPr="00597EA4" w:rsidRDefault="005C5C0C" w:rsidP="005C5C0C">
      <w:pPr>
        <w:spacing w:after="0" w:line="240" w:lineRule="auto"/>
        <w:ind w:left="284" w:right="-286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3.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Контроль за </w:t>
      </w:r>
      <w:proofErr w:type="spellStart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виконанням</w:t>
      </w:r>
      <w:proofErr w:type="spellEnd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рішення</w:t>
      </w:r>
      <w:proofErr w:type="spellEnd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proofErr w:type="spellStart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покласти</w:t>
      </w:r>
      <w:proofErr w:type="spellEnd"/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597EA4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>на першого заступника міського голови з питань діяльності виконавчих органів ради Тищенка С.О.</w:t>
      </w: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066"/>
        <w:textAlignment w:val="baseline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val="uk-UA" w:eastAsia="ru-RU"/>
        </w:rPr>
      </w:pPr>
    </w:p>
    <w:p w:rsidR="005937E9" w:rsidRDefault="005937E9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5937E9" w:rsidRDefault="005937E9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5C5C0C" w:rsidRPr="00597EA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284" w:right="-123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Міський голова                                 </w:t>
      </w:r>
      <w:r w:rsidR="00726300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  <w:t xml:space="preserve">                          А. В. Бондаренко</w:t>
      </w:r>
    </w:p>
    <w:p w:rsidR="005C5C0C" w:rsidRPr="00724F5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231"/>
        <w:textAlignment w:val="baseline"/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val="uk-UA" w:eastAsia="ru-RU"/>
        </w:rPr>
      </w:pPr>
      <w:proofErr w:type="spellStart"/>
      <w:r w:rsidRPr="00597EA4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val="uk-UA" w:eastAsia="ru-RU"/>
        </w:rPr>
        <w:t>іський</w:t>
      </w:r>
      <w:proofErr w:type="spellEnd"/>
      <w:r w:rsidRPr="00597EA4">
        <w:rPr>
          <w:rFonts w:ascii="Times New Roman" w:eastAsia="Times New Roman" w:hAnsi="Times New Roman" w:cs="Times New Roman"/>
          <w:color w:val="000000" w:themeColor="text1"/>
          <w:sz w:val="2"/>
          <w:szCs w:val="2"/>
          <w:lang w:val="uk-UA" w:eastAsia="ru-RU"/>
        </w:rPr>
        <w:t xml:space="preserve"> голова                                                                                           </w:t>
      </w:r>
      <w:r w:rsidRPr="000E05AE"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val="uk-UA" w:eastAsia="ru-RU"/>
        </w:rPr>
        <w:t>А. В. Бондаренко</w:t>
      </w: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2C5067" w:rsidRDefault="002C5067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val="uk-UA" w:eastAsia="ru-RU"/>
        </w:rPr>
      </w:pPr>
    </w:p>
    <w:p w:rsidR="005C5C0C" w:rsidRPr="00786BE6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6BE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Додаток </w:t>
      </w:r>
    </w:p>
    <w:p w:rsidR="005C5C0C" w:rsidRPr="00786BE6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6BE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ЗАТВЕРДЖЕНО</w:t>
      </w:r>
    </w:p>
    <w:p w:rsidR="005C5C0C" w:rsidRPr="00786BE6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6BE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рішення виконавчого комітету</w:t>
      </w:r>
    </w:p>
    <w:p w:rsidR="005C5C0C" w:rsidRPr="00786BE6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6946" w:right="-94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86BE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від______________№_______</w:t>
      </w:r>
    </w:p>
    <w:p w:rsidR="005C5C0C" w:rsidRPr="00F82C73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786BE6" w:rsidRDefault="00786BE6" w:rsidP="005C5C0C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86BE6" w:rsidRDefault="00786BE6" w:rsidP="005C5C0C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5C0C" w:rsidRPr="00B60E94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Перелік місць</w:t>
      </w:r>
    </w:p>
    <w:p w:rsidR="005C5C0C" w:rsidRDefault="005C5C0C" w:rsidP="002C5067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сезонної торгівлі </w:t>
      </w:r>
      <w:r w:rsidR="002C50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кавою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60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території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м. Черкаси </w:t>
      </w:r>
    </w:p>
    <w:p w:rsidR="00786BE6" w:rsidRDefault="00786BE6" w:rsidP="002C5067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86BE6" w:rsidRPr="00B60E94" w:rsidRDefault="00786BE6" w:rsidP="002C5067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5C0C" w:rsidRPr="00F82C73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left="-180" w:right="-664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tbl>
      <w:tblPr>
        <w:tblStyle w:val="a6"/>
        <w:tblW w:w="10206" w:type="dxa"/>
        <w:tblInd w:w="108" w:type="dxa"/>
        <w:tblLook w:val="04A0" w:firstRow="1" w:lastRow="0" w:firstColumn="1" w:lastColumn="0" w:noHBand="0" w:noVBand="1"/>
      </w:tblPr>
      <w:tblGrid>
        <w:gridCol w:w="555"/>
        <w:gridCol w:w="8237"/>
        <w:gridCol w:w="1414"/>
      </w:tblGrid>
      <w:tr w:rsidR="005C5C0C" w:rsidRPr="00B667AC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№</w:t>
            </w:r>
          </w:p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з/п</w:t>
            </w:r>
          </w:p>
        </w:tc>
        <w:tc>
          <w:tcPr>
            <w:tcW w:w="8273" w:type="dxa"/>
          </w:tcPr>
          <w:p w:rsidR="000E1C91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Адреса місця </w:t>
            </w:r>
          </w:p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торгівлі</w:t>
            </w:r>
          </w:p>
        </w:tc>
        <w:tc>
          <w:tcPr>
            <w:tcW w:w="1417" w:type="dxa"/>
          </w:tcPr>
          <w:p w:rsidR="005C5C0C" w:rsidRPr="00786BE6" w:rsidRDefault="002079B5" w:rsidP="002079B5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Площа місця торгівлі</w:t>
            </w:r>
            <w:r w:rsidR="005C5C0C" w:rsidRPr="00786BE6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5C5C0C" w:rsidRPr="00B667AC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273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Вулиця Байди</w:t>
            </w:r>
            <w:r w:rsidR="002C5067" w:rsidRPr="00786BE6">
              <w:rPr>
                <w:sz w:val="28"/>
                <w:szCs w:val="28"/>
                <w:lang w:val="uk-UA"/>
              </w:rPr>
              <w:t xml:space="preserve"> Вишневецького біля будівлі № 45</w:t>
            </w:r>
          </w:p>
        </w:tc>
        <w:tc>
          <w:tcPr>
            <w:tcW w:w="1417" w:type="dxa"/>
          </w:tcPr>
          <w:p w:rsidR="005C5C0C" w:rsidRPr="00786BE6" w:rsidRDefault="002079B5" w:rsidP="00CE20BF">
            <w:pPr>
              <w:overflowPunct w:val="0"/>
              <w:autoSpaceDE w:val="0"/>
              <w:autoSpaceDN w:val="0"/>
              <w:adjustRightInd w:val="0"/>
              <w:ind w:left="-108" w:right="-108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до </w:t>
            </w:r>
            <w:r w:rsidR="005C5C0C" w:rsidRPr="00786BE6">
              <w:rPr>
                <w:sz w:val="28"/>
                <w:szCs w:val="28"/>
                <w:lang w:val="uk-UA"/>
              </w:rPr>
              <w:t>5</w:t>
            </w:r>
            <w:r w:rsidRPr="00786BE6">
              <w:rPr>
                <w:sz w:val="28"/>
                <w:szCs w:val="28"/>
                <w:lang w:val="uk-UA"/>
              </w:rPr>
              <w:t xml:space="preserve">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C0C" w:rsidRPr="00B667AC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273" w:type="dxa"/>
          </w:tcPr>
          <w:p w:rsidR="005C5C0C" w:rsidRPr="00786BE6" w:rsidRDefault="002C5067" w:rsidP="00CE20B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Вулиця Богдана Хмельницького біля перетину з вулицею Гоголя</w:t>
            </w:r>
          </w:p>
        </w:tc>
        <w:tc>
          <w:tcPr>
            <w:tcW w:w="1417" w:type="dxa"/>
          </w:tcPr>
          <w:p w:rsidR="005C5C0C" w:rsidRPr="00786BE6" w:rsidRDefault="002079B5" w:rsidP="00CE20BF">
            <w:pPr>
              <w:jc w:val="center"/>
              <w:rPr>
                <w:sz w:val="28"/>
                <w:szCs w:val="28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до </w:t>
            </w:r>
            <w:r w:rsidR="002C5067" w:rsidRPr="00786BE6">
              <w:rPr>
                <w:sz w:val="28"/>
                <w:szCs w:val="28"/>
                <w:lang w:val="uk-UA"/>
              </w:rPr>
              <w:t>20</w:t>
            </w:r>
            <w:r w:rsidRPr="00786BE6">
              <w:rPr>
                <w:sz w:val="28"/>
                <w:szCs w:val="28"/>
                <w:lang w:val="uk-UA"/>
              </w:rPr>
              <w:t xml:space="preserve">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C0C" w:rsidRPr="00B667AC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273" w:type="dxa"/>
          </w:tcPr>
          <w:p w:rsidR="005C5C0C" w:rsidRPr="00786BE6" w:rsidRDefault="005C5C0C" w:rsidP="002C506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Вулиця </w:t>
            </w:r>
            <w:r w:rsidR="002C5067" w:rsidRPr="00786BE6">
              <w:rPr>
                <w:sz w:val="28"/>
                <w:szCs w:val="28"/>
                <w:lang w:val="uk-UA"/>
              </w:rPr>
              <w:t>В</w:t>
            </w:r>
            <w:r w:rsidR="002C5067" w:rsidRPr="00786BE6">
              <w:rPr>
                <w:sz w:val="28"/>
                <w:szCs w:val="28"/>
              </w:rPr>
              <w:t>’</w:t>
            </w:r>
            <w:proofErr w:type="spellStart"/>
            <w:r w:rsidR="002C5067" w:rsidRPr="00786BE6">
              <w:rPr>
                <w:sz w:val="28"/>
                <w:szCs w:val="28"/>
                <w:lang w:val="uk-UA"/>
              </w:rPr>
              <w:t>ячеслава</w:t>
            </w:r>
            <w:proofErr w:type="spellEnd"/>
            <w:r w:rsidR="002C5067" w:rsidRPr="00786BE6">
              <w:rPr>
                <w:sz w:val="28"/>
                <w:szCs w:val="28"/>
                <w:lang w:val="uk-UA"/>
              </w:rPr>
              <w:t xml:space="preserve"> Чорновола біля перетину з вулицею Чиковані</w:t>
            </w:r>
          </w:p>
        </w:tc>
        <w:tc>
          <w:tcPr>
            <w:tcW w:w="1417" w:type="dxa"/>
          </w:tcPr>
          <w:p w:rsidR="005C5C0C" w:rsidRPr="00786BE6" w:rsidRDefault="002079B5" w:rsidP="00CE20BF">
            <w:pPr>
              <w:jc w:val="center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до </w:t>
            </w:r>
            <w:r w:rsidR="002C5067" w:rsidRPr="00786BE6">
              <w:rPr>
                <w:sz w:val="28"/>
                <w:szCs w:val="28"/>
                <w:lang w:val="uk-UA"/>
              </w:rPr>
              <w:t>5</w:t>
            </w:r>
            <w:r w:rsidRPr="00786BE6">
              <w:rPr>
                <w:sz w:val="28"/>
                <w:szCs w:val="28"/>
                <w:lang w:val="uk-UA"/>
              </w:rPr>
              <w:t xml:space="preserve">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C0C" w:rsidRPr="002C5067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273" w:type="dxa"/>
          </w:tcPr>
          <w:p w:rsidR="005C5C0C" w:rsidRPr="00786BE6" w:rsidRDefault="002C5067" w:rsidP="00CE20B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Вулиця </w:t>
            </w:r>
            <w:proofErr w:type="spellStart"/>
            <w:r w:rsidRPr="00786BE6">
              <w:rPr>
                <w:sz w:val="28"/>
                <w:szCs w:val="28"/>
                <w:lang w:val="uk-UA"/>
              </w:rPr>
              <w:t>Остафія</w:t>
            </w:r>
            <w:proofErr w:type="spellEnd"/>
            <w:r w:rsidRPr="00786BE6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6BE6">
              <w:rPr>
                <w:sz w:val="28"/>
                <w:szCs w:val="28"/>
                <w:lang w:val="uk-UA"/>
              </w:rPr>
              <w:t>Дашковича</w:t>
            </w:r>
            <w:proofErr w:type="spellEnd"/>
            <w:r w:rsidRPr="00786BE6">
              <w:rPr>
                <w:sz w:val="28"/>
                <w:szCs w:val="28"/>
                <w:lang w:val="uk-UA"/>
              </w:rPr>
              <w:t xml:space="preserve"> біля будівлі № 170/1 по вулиці Благовісній</w:t>
            </w:r>
          </w:p>
        </w:tc>
        <w:tc>
          <w:tcPr>
            <w:tcW w:w="1417" w:type="dxa"/>
          </w:tcPr>
          <w:p w:rsidR="005C5C0C" w:rsidRPr="00786BE6" w:rsidRDefault="002079B5" w:rsidP="00CE20BF">
            <w:pPr>
              <w:jc w:val="center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до </w:t>
            </w:r>
            <w:r w:rsidR="00DE2C29" w:rsidRPr="00786BE6">
              <w:rPr>
                <w:sz w:val="28"/>
                <w:szCs w:val="28"/>
                <w:lang w:val="uk-UA"/>
              </w:rPr>
              <w:t>20</w:t>
            </w:r>
            <w:r w:rsidRPr="00786BE6">
              <w:rPr>
                <w:sz w:val="28"/>
                <w:szCs w:val="28"/>
                <w:lang w:val="uk-UA"/>
              </w:rPr>
              <w:t xml:space="preserve">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C0C" w:rsidRPr="00B667AC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273" w:type="dxa"/>
          </w:tcPr>
          <w:p w:rsidR="005C5C0C" w:rsidRPr="00786BE6" w:rsidRDefault="002079B5" w:rsidP="00CE20B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Вулиця Смілянська біля будівлі № 44</w:t>
            </w:r>
          </w:p>
        </w:tc>
        <w:tc>
          <w:tcPr>
            <w:tcW w:w="1417" w:type="dxa"/>
          </w:tcPr>
          <w:p w:rsidR="005C5C0C" w:rsidRPr="00786BE6" w:rsidRDefault="002079B5" w:rsidP="00CE20BF">
            <w:pPr>
              <w:jc w:val="center"/>
              <w:rPr>
                <w:sz w:val="28"/>
                <w:szCs w:val="28"/>
              </w:rPr>
            </w:pPr>
            <w:r w:rsidRPr="00786BE6">
              <w:rPr>
                <w:sz w:val="28"/>
                <w:szCs w:val="28"/>
                <w:lang w:val="uk-UA"/>
              </w:rPr>
              <w:t xml:space="preserve">до </w:t>
            </w:r>
            <w:r w:rsidR="00786BE6" w:rsidRPr="00786BE6">
              <w:rPr>
                <w:sz w:val="28"/>
                <w:szCs w:val="28"/>
                <w:lang w:val="uk-UA"/>
              </w:rPr>
              <w:t>5</w:t>
            </w:r>
            <w:r w:rsidRPr="00786BE6">
              <w:rPr>
                <w:sz w:val="28"/>
                <w:szCs w:val="28"/>
                <w:lang w:val="uk-UA"/>
              </w:rPr>
              <w:t xml:space="preserve">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5C5C0C" w:rsidRPr="000C5802" w:rsidTr="00CE20BF">
        <w:trPr>
          <w:trHeight w:val="131"/>
        </w:trPr>
        <w:tc>
          <w:tcPr>
            <w:tcW w:w="516" w:type="dxa"/>
          </w:tcPr>
          <w:p w:rsidR="005C5C0C" w:rsidRPr="00786BE6" w:rsidRDefault="005C5C0C" w:rsidP="00CE20B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273" w:type="dxa"/>
          </w:tcPr>
          <w:p w:rsidR="005C5C0C" w:rsidRPr="00786BE6" w:rsidRDefault="00786BE6" w:rsidP="00CE20B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Бульвар Шевченка біля перетину з вулицею Михайла Грушевського</w:t>
            </w:r>
          </w:p>
        </w:tc>
        <w:tc>
          <w:tcPr>
            <w:tcW w:w="1417" w:type="dxa"/>
          </w:tcPr>
          <w:p w:rsidR="005C5C0C" w:rsidRPr="00786BE6" w:rsidRDefault="00786BE6" w:rsidP="00CE20BF">
            <w:pPr>
              <w:jc w:val="center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до 5</w:t>
            </w:r>
            <w:r w:rsidR="002079B5" w:rsidRPr="00786BE6">
              <w:rPr>
                <w:sz w:val="28"/>
                <w:szCs w:val="28"/>
                <w:lang w:val="uk-UA"/>
              </w:rPr>
              <w:t xml:space="preserve"> м</w:t>
            </w:r>
            <w:r w:rsidR="002079B5"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786BE6" w:rsidRPr="00B667AC" w:rsidTr="00CE20BF">
        <w:trPr>
          <w:trHeight w:val="131"/>
        </w:trPr>
        <w:tc>
          <w:tcPr>
            <w:tcW w:w="516" w:type="dxa"/>
          </w:tcPr>
          <w:p w:rsidR="00786BE6" w:rsidRPr="00786BE6" w:rsidRDefault="00786BE6" w:rsidP="00786BE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273" w:type="dxa"/>
          </w:tcPr>
          <w:p w:rsidR="00786BE6" w:rsidRPr="00786BE6" w:rsidRDefault="00786BE6" w:rsidP="00786BE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Бульвар Шевченка біля перетину з вулицею Небесної Сотні</w:t>
            </w:r>
          </w:p>
        </w:tc>
        <w:tc>
          <w:tcPr>
            <w:tcW w:w="1417" w:type="dxa"/>
          </w:tcPr>
          <w:p w:rsidR="00786BE6" w:rsidRPr="00786BE6" w:rsidRDefault="00786BE6" w:rsidP="00786BE6">
            <w:pPr>
              <w:jc w:val="center"/>
              <w:rPr>
                <w:sz w:val="28"/>
                <w:szCs w:val="28"/>
                <w:lang w:val="uk-UA"/>
              </w:rPr>
            </w:pPr>
            <w:r w:rsidRPr="00786BE6">
              <w:rPr>
                <w:sz w:val="28"/>
                <w:szCs w:val="28"/>
                <w:lang w:val="uk-UA"/>
              </w:rPr>
              <w:t>до 5 м</w:t>
            </w:r>
            <w:r w:rsidRPr="00786BE6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</w:tbl>
    <w:p w:rsidR="005C5C0C" w:rsidRPr="00F82C73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8"/>
          <w:szCs w:val="8"/>
          <w:lang w:val="uk-UA" w:eastAsia="ru-RU"/>
        </w:rPr>
      </w:pPr>
    </w:p>
    <w:p w:rsidR="005C5C0C" w:rsidRPr="00F267A3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5C5C0C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5C0C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86BE6" w:rsidRDefault="00786BE6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5C0C" w:rsidRPr="00DC4CA7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DC4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иректор департаменту</w:t>
      </w:r>
    </w:p>
    <w:p w:rsidR="005C5C0C" w:rsidRPr="00DC4CA7" w:rsidRDefault="005C5C0C" w:rsidP="005C5C0C">
      <w:pPr>
        <w:overflowPunct w:val="0"/>
        <w:autoSpaceDE w:val="0"/>
        <w:autoSpaceDN w:val="0"/>
        <w:adjustRightInd w:val="0"/>
        <w:spacing w:after="0" w:line="240" w:lineRule="auto"/>
        <w:ind w:right="-137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C4C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економіки та розвитку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І. І. Удод</w:t>
      </w:r>
    </w:p>
    <w:p w:rsidR="005C5C0C" w:rsidRPr="00222910" w:rsidRDefault="005C5C0C" w:rsidP="005C5C0C">
      <w:pPr>
        <w:rPr>
          <w:lang w:val="uk-UA"/>
        </w:rPr>
      </w:pPr>
    </w:p>
    <w:p w:rsidR="005C5C0C" w:rsidRPr="008644E0" w:rsidRDefault="005C5C0C" w:rsidP="005C5C0C">
      <w:pPr>
        <w:rPr>
          <w:lang w:val="uk-UA"/>
        </w:rPr>
      </w:pPr>
    </w:p>
    <w:p w:rsidR="005C5C0C" w:rsidRPr="00CD0CB4" w:rsidRDefault="005C5C0C" w:rsidP="005C5C0C">
      <w:pPr>
        <w:rPr>
          <w:lang w:val="uk-UA"/>
        </w:rPr>
      </w:pPr>
    </w:p>
    <w:p w:rsidR="003A025A" w:rsidRDefault="003A025A" w:rsidP="005C5C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025A" w:rsidRDefault="003A025A" w:rsidP="005C5C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A025A" w:rsidRDefault="003A025A" w:rsidP="005C5C0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5C0C" w:rsidRDefault="003A025A" w:rsidP="003A0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025A">
        <w:rPr>
          <w:rFonts w:ascii="Times New Roman" w:hAnsi="Times New Roman" w:cs="Times New Roman"/>
          <w:b/>
          <w:sz w:val="28"/>
          <w:szCs w:val="28"/>
          <w:lang w:val="uk-UA"/>
        </w:rPr>
        <w:t>Зразки місця сезонної торгівлі кавою</w:t>
      </w:r>
    </w:p>
    <w:p w:rsidR="003A025A" w:rsidRPr="003A025A" w:rsidRDefault="003A025A" w:rsidP="003A025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2F6E" w:rsidRDefault="003A025A">
      <w:pPr>
        <w:rPr>
          <w:lang w:val="uk-UA"/>
        </w:rPr>
      </w:pPr>
      <w:r w:rsidRPr="003A025A">
        <w:rPr>
          <w:noProof/>
          <w:lang w:eastAsia="ru-RU"/>
        </w:rPr>
        <w:drawing>
          <wp:inline distT="0" distB="0" distL="0" distR="0">
            <wp:extent cx="6479540" cy="4858706"/>
            <wp:effectExtent l="0" t="0" r="0" b="0"/>
            <wp:docPr id="1" name="Рисунок 1" descr="C:\Users\slabko\Downloads\982393D6-EB2A-467F-A1A0-2478089C99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bko\Downloads\982393D6-EB2A-467F-A1A0-2478089C99F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7E" w:rsidRDefault="00CF1C7E">
      <w:pPr>
        <w:rPr>
          <w:lang w:val="uk-UA"/>
        </w:rPr>
      </w:pPr>
    </w:p>
    <w:p w:rsidR="00CF1C7E" w:rsidRDefault="00CF1C7E">
      <w:pPr>
        <w:rPr>
          <w:lang w:val="uk-UA"/>
        </w:rPr>
      </w:pPr>
    </w:p>
    <w:p w:rsidR="00CF1C7E" w:rsidRDefault="00CF1C7E">
      <w:pPr>
        <w:rPr>
          <w:lang w:val="uk-UA"/>
        </w:rPr>
      </w:pPr>
    </w:p>
    <w:p w:rsidR="00CF1C7E" w:rsidRDefault="00CF1C7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6785E27" wp14:editId="29986D50">
            <wp:extent cx="6479540" cy="4859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CC" w:rsidRDefault="006B53CC">
      <w:pPr>
        <w:rPr>
          <w:lang w:val="uk-UA"/>
        </w:rPr>
      </w:pPr>
    </w:p>
    <w:p w:rsidR="006B53CC" w:rsidRDefault="006B53CC">
      <w:pPr>
        <w:rPr>
          <w:lang w:val="uk-UA"/>
        </w:rPr>
      </w:pPr>
    </w:p>
    <w:p w:rsidR="006B53CC" w:rsidRDefault="006B53C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02000A" wp14:editId="4ED1A7E3">
            <wp:extent cx="6479540" cy="4859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13" w:rsidRDefault="0057071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AC9859" wp14:editId="0D1E6996">
            <wp:extent cx="6479540" cy="4859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87" w:rsidRDefault="00F57D87">
      <w:pPr>
        <w:rPr>
          <w:lang w:val="uk-UA"/>
        </w:rPr>
      </w:pPr>
    </w:p>
    <w:p w:rsidR="00F57D87" w:rsidRPr="005C5C0C" w:rsidRDefault="00F57D8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7E75C6A" wp14:editId="4455F328">
            <wp:extent cx="6479540" cy="4859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D87" w:rsidRPr="005C5C0C" w:rsidSect="00724F54">
      <w:headerReference w:type="even" r:id="rId13"/>
      <w:headerReference w:type="default" r:id="rId14"/>
      <w:pgSz w:w="11906" w:h="16838"/>
      <w:pgMar w:top="113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DB4" w:rsidRDefault="00910DB4">
      <w:pPr>
        <w:spacing w:after="0" w:line="240" w:lineRule="auto"/>
      </w:pPr>
      <w:r>
        <w:separator/>
      </w:r>
    </w:p>
  </w:endnote>
  <w:endnote w:type="continuationSeparator" w:id="0">
    <w:p w:rsidR="00910DB4" w:rsidRDefault="00910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DB4" w:rsidRDefault="00910DB4">
      <w:pPr>
        <w:spacing w:after="0" w:line="240" w:lineRule="auto"/>
      </w:pPr>
      <w:r>
        <w:separator/>
      </w:r>
    </w:p>
  </w:footnote>
  <w:footnote w:type="continuationSeparator" w:id="0">
    <w:p w:rsidR="00910DB4" w:rsidRDefault="00910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FC" w:rsidRDefault="0072630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55FC" w:rsidRDefault="00910DB4">
    <w:pPr>
      <w:pStyle w:val="a3"/>
    </w:pPr>
  </w:p>
  <w:p w:rsidR="004D55FC" w:rsidRDefault="00910D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5FC" w:rsidRPr="00431E0B" w:rsidRDefault="00910DB4">
    <w:pPr>
      <w:pStyle w:val="a3"/>
      <w:framePr w:wrap="around" w:vAnchor="text" w:hAnchor="margin" w:xAlign="center" w:y="1"/>
      <w:rPr>
        <w:rStyle w:val="a5"/>
        <w:lang w:val="uk-UA"/>
      </w:rPr>
    </w:pPr>
  </w:p>
  <w:p w:rsidR="004D55FC" w:rsidRPr="00431E0B" w:rsidRDefault="00910DB4">
    <w:pPr>
      <w:pStyle w:val="a3"/>
      <w:rPr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0C"/>
    <w:rsid w:val="000E1C91"/>
    <w:rsid w:val="002079B5"/>
    <w:rsid w:val="002C5067"/>
    <w:rsid w:val="003A025A"/>
    <w:rsid w:val="00570713"/>
    <w:rsid w:val="005937E9"/>
    <w:rsid w:val="005C5C0C"/>
    <w:rsid w:val="005D26BA"/>
    <w:rsid w:val="00672F6E"/>
    <w:rsid w:val="006B53CC"/>
    <w:rsid w:val="00726300"/>
    <w:rsid w:val="00786BE6"/>
    <w:rsid w:val="00910DB4"/>
    <w:rsid w:val="009929DD"/>
    <w:rsid w:val="00CF1C7E"/>
    <w:rsid w:val="00DE2C29"/>
    <w:rsid w:val="00F5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C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C5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5C0C"/>
  </w:style>
  <w:style w:type="character" w:styleId="a5">
    <w:name w:val="page number"/>
    <w:basedOn w:val="a0"/>
    <w:rsid w:val="005C5C0C"/>
  </w:style>
  <w:style w:type="table" w:styleId="a6">
    <w:name w:val="Table Grid"/>
    <w:basedOn w:val="a1"/>
    <w:rsid w:val="005C5C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9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C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C5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C5C0C"/>
  </w:style>
  <w:style w:type="character" w:styleId="a5">
    <w:name w:val="page number"/>
    <w:basedOn w:val="a0"/>
    <w:rsid w:val="005C5C0C"/>
  </w:style>
  <w:style w:type="table" w:styleId="a6">
    <w:name w:val="Table Grid"/>
    <w:basedOn w:val="a1"/>
    <w:rsid w:val="005C5C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9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Слабко Людмила</dc:creator>
  <cp:keywords/>
  <dc:description/>
  <cp:lastModifiedBy>Гаврилова Жанна</cp:lastModifiedBy>
  <cp:revision>12</cp:revision>
  <dcterms:created xsi:type="dcterms:W3CDTF">2021-08-13T08:16:00Z</dcterms:created>
  <dcterms:modified xsi:type="dcterms:W3CDTF">2021-09-09T07:42:00Z</dcterms:modified>
</cp:coreProperties>
</file>